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0210" w14:textId="77777777" w:rsidR="00DB2B20" w:rsidRDefault="00DB2B20" w:rsidP="00E766D2">
      <w:pPr>
        <w:jc w:val="center"/>
        <w:rPr>
          <w:rFonts w:ascii="Flama" w:hAnsi="Flama" w:cs="Aharoni"/>
          <w:b/>
          <w:bCs/>
          <w:sz w:val="76"/>
          <w:szCs w:val="76"/>
          <w:lang w:val="mi-NZ"/>
        </w:rPr>
      </w:pPr>
    </w:p>
    <w:p w14:paraId="289616BF" w14:textId="3440119A" w:rsidR="00E766D2" w:rsidRPr="00B96B12" w:rsidRDefault="001B6365" w:rsidP="00E766D2">
      <w:pPr>
        <w:jc w:val="center"/>
        <w:rPr>
          <w:rFonts w:ascii="Flama" w:hAnsi="Flama" w:cs="Aharoni"/>
          <w:b/>
          <w:bCs/>
          <w:sz w:val="76"/>
          <w:szCs w:val="76"/>
          <w:lang w:val="mi-NZ"/>
        </w:rPr>
      </w:pPr>
      <w:r w:rsidRPr="00B96B12">
        <w:rPr>
          <w:rFonts w:ascii="Flama" w:hAnsi="Flama"/>
          <w:b/>
          <w:bCs/>
          <w:noProof/>
          <w:sz w:val="76"/>
          <w:szCs w:val="76"/>
          <w:lang w:val="mi-NZ"/>
        </w:rPr>
        <w:drawing>
          <wp:anchor distT="0" distB="0" distL="114300" distR="114300" simplePos="0" relativeHeight="251665408" behindDoc="1" locked="0" layoutInCell="1" allowOverlap="1" wp14:anchorId="66DF0FF3" wp14:editId="511B94C4">
            <wp:simplePos x="0" y="0"/>
            <wp:positionH relativeFrom="column">
              <wp:posOffset>1680845</wp:posOffset>
            </wp:positionH>
            <wp:positionV relativeFrom="page">
              <wp:posOffset>436677</wp:posOffset>
            </wp:positionV>
            <wp:extent cx="2372995" cy="791210"/>
            <wp:effectExtent l="0" t="0" r="1905" b="0"/>
            <wp:wrapTight wrapText="bothSides">
              <wp:wrapPolygon edited="0">
                <wp:start x="0" y="0"/>
                <wp:lineTo x="0" y="21149"/>
                <wp:lineTo x="21502" y="21149"/>
                <wp:lineTo x="21502" y="0"/>
                <wp:lineTo x="0"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372995" cy="791210"/>
                    </a:xfrm>
                    <a:prstGeom prst="rect">
                      <a:avLst/>
                    </a:prstGeom>
                  </pic:spPr>
                </pic:pic>
              </a:graphicData>
            </a:graphic>
            <wp14:sizeRelH relativeFrom="page">
              <wp14:pctWidth>0</wp14:pctWidth>
            </wp14:sizeRelH>
            <wp14:sizeRelV relativeFrom="page">
              <wp14:pctHeight>0</wp14:pctHeight>
            </wp14:sizeRelV>
          </wp:anchor>
        </w:drawing>
      </w:r>
      <w:r w:rsidR="00E766D2" w:rsidRPr="00B96B12">
        <w:rPr>
          <w:rFonts w:ascii="Flama" w:hAnsi="Flama" w:cs="Aharoni"/>
          <w:b/>
          <w:bCs/>
          <w:sz w:val="76"/>
          <w:szCs w:val="76"/>
          <w:lang w:val="mi-NZ"/>
        </w:rPr>
        <w:t>PAERANGI</w:t>
      </w:r>
    </w:p>
    <w:p w14:paraId="1F4486D9" w14:textId="296CC2F2" w:rsidR="003E0014" w:rsidRPr="00B96B12" w:rsidRDefault="00360335" w:rsidP="00DB2B20">
      <w:pPr>
        <w:jc w:val="center"/>
        <w:rPr>
          <w:rFonts w:ascii="Flama" w:hAnsi="Flama"/>
          <w:b/>
          <w:bCs/>
          <w:sz w:val="36"/>
          <w:szCs w:val="36"/>
          <w:lang w:val="mi-NZ"/>
        </w:rPr>
      </w:pPr>
      <w:r w:rsidRPr="00B96B12">
        <w:rPr>
          <w:rFonts w:ascii="Flama" w:hAnsi="Flama"/>
          <w:b/>
          <w:bCs/>
          <w:sz w:val="36"/>
          <w:szCs w:val="36"/>
          <w:lang w:val="mi-NZ"/>
        </w:rPr>
        <w:t xml:space="preserve">VIDEO </w:t>
      </w:r>
      <w:r w:rsidR="00110815" w:rsidRPr="00B96B12">
        <w:rPr>
          <w:rFonts w:ascii="Flama" w:hAnsi="Flama"/>
          <w:b/>
          <w:bCs/>
          <w:sz w:val="36"/>
          <w:szCs w:val="36"/>
          <w:lang w:val="mi-NZ"/>
        </w:rPr>
        <w:t>7a</w:t>
      </w:r>
      <w:r w:rsidR="003E0014" w:rsidRPr="00B96B12">
        <w:rPr>
          <w:rFonts w:ascii="Flama" w:hAnsi="Flama"/>
          <w:b/>
          <w:bCs/>
          <w:sz w:val="36"/>
          <w:szCs w:val="36"/>
          <w:lang w:val="mi-NZ"/>
        </w:rPr>
        <w:t xml:space="preserve"> – BEING A PRODUCER</w:t>
      </w:r>
    </w:p>
    <w:p w14:paraId="4C7F8D90" w14:textId="77777777" w:rsidR="00CB5F34" w:rsidRPr="001C232D" w:rsidRDefault="00CB5F34" w:rsidP="00CB5F34">
      <w:pPr>
        <w:jc w:val="center"/>
        <w:rPr>
          <w:rFonts w:ascii="Flama" w:hAnsi="Flama"/>
          <w:b/>
          <w:bCs/>
          <w:lang w:val="mi-NZ"/>
        </w:rPr>
      </w:pPr>
    </w:p>
    <w:p w14:paraId="592B96D5" w14:textId="7DFA5974" w:rsidR="00360335" w:rsidRPr="00B96B12" w:rsidRDefault="00360335">
      <w:pPr>
        <w:rPr>
          <w:rFonts w:ascii="Flama" w:hAnsi="Flama"/>
          <w:b/>
          <w:bCs/>
          <w:sz w:val="36"/>
          <w:szCs w:val="36"/>
          <w:lang w:val="mi-NZ"/>
        </w:rPr>
      </w:pPr>
      <w:r w:rsidRPr="00B96B12">
        <w:rPr>
          <w:rFonts w:ascii="Flama" w:hAnsi="Flama"/>
          <w:b/>
          <w:bCs/>
          <w:sz w:val="36"/>
          <w:szCs w:val="36"/>
          <w:lang w:val="mi-NZ"/>
        </w:rPr>
        <w:t>HOMEWORK</w:t>
      </w:r>
    </w:p>
    <w:p w14:paraId="7520AE9E" w14:textId="77777777" w:rsidR="00110815" w:rsidRPr="00CB5F34" w:rsidRDefault="00110815" w:rsidP="0011081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b/>
          <w:bCs/>
        </w:rPr>
      </w:pPr>
      <w:r w:rsidRPr="00CB5F34">
        <w:rPr>
          <w:rFonts w:ascii="Flama" w:hAnsi="Flama" w:cs="Calibri"/>
          <w:b/>
          <w:bCs/>
        </w:rPr>
        <w:t>Break down the script for Ross and Beth</w:t>
      </w:r>
    </w:p>
    <w:p w14:paraId="52D3753D" w14:textId="77777777" w:rsidR="00110815" w:rsidRPr="00CB5F34" w:rsidRDefault="00110815" w:rsidP="00CB5F34">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207"/>
        <w:rPr>
          <w:rFonts w:ascii="Flama" w:hAnsi="Flama" w:cs="Calibri"/>
        </w:rPr>
      </w:pPr>
      <w:r w:rsidRPr="00CB5F34">
        <w:rPr>
          <w:rFonts w:ascii="Flama" w:hAnsi="Flama" w:cs="Calibri"/>
        </w:rPr>
        <w:t>How many characters are there?</w:t>
      </w:r>
    </w:p>
    <w:p w14:paraId="359233E4" w14:textId="77777777" w:rsidR="00110815" w:rsidRPr="00CB5F34" w:rsidRDefault="00110815" w:rsidP="00CB5F34">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207"/>
        <w:rPr>
          <w:rFonts w:ascii="Flama" w:hAnsi="Flama" w:cs="Calibri"/>
        </w:rPr>
      </w:pPr>
      <w:r w:rsidRPr="00CB5F34">
        <w:rPr>
          <w:rFonts w:ascii="Flama" w:hAnsi="Flama" w:cs="Calibri"/>
        </w:rPr>
        <w:t>How many locations are needed?</w:t>
      </w:r>
    </w:p>
    <w:p w14:paraId="69CAB90C" w14:textId="5FCF17D0" w:rsidR="00110815" w:rsidRPr="00813808" w:rsidRDefault="00110815" w:rsidP="00813808">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207"/>
        <w:rPr>
          <w:rFonts w:ascii="Flama" w:hAnsi="Flama" w:cs="Calibri"/>
        </w:rPr>
      </w:pPr>
      <w:r w:rsidRPr="00CB5F34">
        <w:rPr>
          <w:rFonts w:ascii="Flama" w:hAnsi="Flama" w:cs="Calibri"/>
        </w:rPr>
        <w:t xml:space="preserve">Which scenes </w:t>
      </w:r>
      <w:r w:rsidR="00BE655A">
        <w:rPr>
          <w:rFonts w:ascii="Flama" w:hAnsi="Flama" w:cs="Calibri"/>
        </w:rPr>
        <w:t>do you think are demanding for the actors</w:t>
      </w:r>
      <w:r w:rsidR="00814AE9">
        <w:rPr>
          <w:rFonts w:ascii="Flama" w:hAnsi="Flama" w:cs="Calibri"/>
        </w:rPr>
        <w:t>,</w:t>
      </w:r>
      <w:r w:rsidR="00BE655A">
        <w:rPr>
          <w:rFonts w:ascii="Flama" w:hAnsi="Flama" w:cs="Calibri"/>
        </w:rPr>
        <w:t xml:space="preserve"> either </w:t>
      </w:r>
      <w:r w:rsidRPr="00CB5F34">
        <w:rPr>
          <w:rFonts w:ascii="Flama" w:hAnsi="Flama" w:cs="Calibri"/>
        </w:rPr>
        <w:t>physically</w:t>
      </w:r>
      <w:r w:rsidR="00321EC8">
        <w:rPr>
          <w:rFonts w:ascii="Flama" w:hAnsi="Flama" w:cs="Calibri"/>
        </w:rPr>
        <w:t xml:space="preserve"> or emotionally</w:t>
      </w:r>
      <w:r w:rsidRPr="00CB5F34">
        <w:rPr>
          <w:rFonts w:ascii="Flama" w:hAnsi="Flama" w:cs="Calibri"/>
        </w:rPr>
        <w:t>?</w:t>
      </w:r>
      <w:r w:rsidR="00813808">
        <w:rPr>
          <w:rFonts w:ascii="Flama" w:hAnsi="Flama" w:cs="Calibri"/>
        </w:rPr>
        <w:t xml:space="preserve"> </w:t>
      </w:r>
    </w:p>
    <w:p w14:paraId="5D658D11" w14:textId="3DC4F699" w:rsidR="00110815" w:rsidRPr="00CB5F34" w:rsidRDefault="00110815" w:rsidP="00CB5F34">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207"/>
        <w:rPr>
          <w:rFonts w:ascii="Flama" w:hAnsi="Flama" w:cs="Calibri"/>
        </w:rPr>
      </w:pPr>
      <w:r w:rsidRPr="00CB5F34">
        <w:rPr>
          <w:rFonts w:ascii="Flama" w:hAnsi="Flama" w:cs="Calibri"/>
        </w:rPr>
        <w:t xml:space="preserve">Which scenes </w:t>
      </w:r>
      <w:r w:rsidR="00321EC8">
        <w:rPr>
          <w:rFonts w:ascii="Flama" w:hAnsi="Flama" w:cs="Calibri"/>
        </w:rPr>
        <w:t>do you think are demanding for the crew, either physically or technically</w:t>
      </w:r>
      <w:r w:rsidRPr="00CB5F34">
        <w:rPr>
          <w:rFonts w:ascii="Flama" w:hAnsi="Flama" w:cs="Calibri"/>
        </w:rPr>
        <w:t>?</w:t>
      </w:r>
      <w:r w:rsidR="00321EC8">
        <w:rPr>
          <w:rFonts w:ascii="Flama" w:hAnsi="Flama" w:cs="Calibri"/>
        </w:rPr>
        <w:t xml:space="preserve"> </w:t>
      </w:r>
      <w:proofErr w:type="gramStart"/>
      <w:r w:rsidR="00321EC8">
        <w:rPr>
          <w:rFonts w:ascii="Flama" w:hAnsi="Flama" w:cs="Calibri"/>
        </w:rPr>
        <w:t>E.g.</w:t>
      </w:r>
      <w:proofErr w:type="gramEnd"/>
      <w:r w:rsidR="00321EC8">
        <w:rPr>
          <w:rFonts w:ascii="Flama" w:hAnsi="Flama" w:cs="Calibri"/>
        </w:rPr>
        <w:t xml:space="preserve"> </w:t>
      </w:r>
      <w:r w:rsidR="00677BA8">
        <w:rPr>
          <w:rFonts w:ascii="Flama" w:hAnsi="Flama" w:cs="Calibri"/>
        </w:rPr>
        <w:t xml:space="preserve">weather, day/night, </w:t>
      </w:r>
      <w:r w:rsidR="00321EC8">
        <w:rPr>
          <w:rFonts w:ascii="Flama" w:hAnsi="Flama" w:cs="Calibri"/>
        </w:rPr>
        <w:t xml:space="preserve">crowds, </w:t>
      </w:r>
      <w:r w:rsidR="00F73ACE">
        <w:rPr>
          <w:rFonts w:ascii="Flama" w:hAnsi="Flama" w:cs="Calibri"/>
        </w:rPr>
        <w:t xml:space="preserve">animals, </w:t>
      </w:r>
      <w:r w:rsidR="00C17C7C">
        <w:rPr>
          <w:rFonts w:ascii="Flama" w:hAnsi="Flama" w:cs="Calibri"/>
        </w:rPr>
        <w:t xml:space="preserve">special </w:t>
      </w:r>
      <w:r w:rsidR="00A0287D">
        <w:rPr>
          <w:rFonts w:ascii="Flama" w:hAnsi="Flama" w:cs="Calibri"/>
        </w:rPr>
        <w:t xml:space="preserve">locations or </w:t>
      </w:r>
      <w:r w:rsidR="00426C1F">
        <w:rPr>
          <w:rFonts w:ascii="Flama" w:hAnsi="Flama" w:cs="Calibri"/>
        </w:rPr>
        <w:t>camera gear need</w:t>
      </w:r>
      <w:r w:rsidR="00A0287D">
        <w:rPr>
          <w:rFonts w:ascii="Flama" w:hAnsi="Flama" w:cs="Calibri"/>
        </w:rPr>
        <w:t>ed</w:t>
      </w:r>
      <w:r w:rsidR="00426C1F">
        <w:rPr>
          <w:rFonts w:ascii="Flama" w:hAnsi="Flama" w:cs="Calibri"/>
        </w:rPr>
        <w:t>?</w:t>
      </w:r>
    </w:p>
    <w:p w14:paraId="274EB628" w14:textId="77777777" w:rsidR="00110815" w:rsidRPr="00CB5F34" w:rsidRDefault="00110815" w:rsidP="00CB5F34">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207"/>
        <w:rPr>
          <w:rFonts w:ascii="Flama" w:hAnsi="Flama" w:cs="Calibri"/>
        </w:rPr>
      </w:pPr>
      <w:r w:rsidRPr="00CB5F34">
        <w:rPr>
          <w:rFonts w:ascii="Flama" w:hAnsi="Flama" w:cs="Calibri"/>
        </w:rPr>
        <w:t>Based on the number of scenes and the number of locations, how many shoot days do you think would be needed?</w:t>
      </w:r>
    </w:p>
    <w:p w14:paraId="58605807" w14:textId="77777777" w:rsidR="00110815" w:rsidRPr="00723096" w:rsidRDefault="00110815" w:rsidP="007230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b/>
          <w:bCs/>
        </w:rPr>
      </w:pPr>
      <w:r w:rsidRPr="00723096">
        <w:rPr>
          <w:rFonts w:ascii="Flama" w:hAnsi="Flama" w:cs="Calibri"/>
          <w:b/>
          <w:bCs/>
        </w:rPr>
        <w:t>Download the budget template and have a go at filling it out</w:t>
      </w:r>
    </w:p>
    <w:p w14:paraId="711118D8" w14:textId="1865C77E" w:rsidR="00110815" w:rsidRPr="00723096" w:rsidRDefault="00110815" w:rsidP="00CB5F34">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207"/>
        <w:rPr>
          <w:rFonts w:ascii="Flama" w:hAnsi="Flama" w:cs="Calibri"/>
        </w:rPr>
      </w:pPr>
      <w:r w:rsidRPr="00723096">
        <w:rPr>
          <w:rFonts w:ascii="Flama" w:hAnsi="Flama" w:cs="Calibri"/>
        </w:rPr>
        <w:t>How much money do you think you would need to make this film?</w:t>
      </w:r>
    </w:p>
    <w:p w14:paraId="6BFAC26C" w14:textId="77777777" w:rsidR="00ED185A" w:rsidRDefault="00ED185A" w:rsidP="00880439">
      <w:pPr>
        <w:rPr>
          <w:rFonts w:ascii="Flama" w:hAnsi="Flama"/>
          <w:b/>
          <w:bCs/>
          <w:sz w:val="36"/>
          <w:szCs w:val="36"/>
          <w:lang w:val="mi-NZ"/>
        </w:rPr>
      </w:pPr>
      <w:r>
        <w:rPr>
          <w:rFonts w:ascii="Flama" w:hAnsi="Flama"/>
          <w:b/>
          <w:bCs/>
          <w:sz w:val="36"/>
          <w:szCs w:val="36"/>
          <w:lang w:val="mi-NZ"/>
        </w:rPr>
        <w:t>TIPS</w:t>
      </w:r>
    </w:p>
    <w:p w14:paraId="2C852F5C" w14:textId="7E9CC8C5" w:rsidR="00F64745" w:rsidRDefault="00DB2B20" w:rsidP="00ED18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hyperlink r:id="rId9" w:history="1">
        <w:r w:rsidR="00ED185A" w:rsidRPr="0038103A">
          <w:rPr>
            <w:rStyle w:val="Hyperlink"/>
            <w:rFonts w:ascii="Flama" w:hAnsi="Flama" w:cs="Calibri"/>
          </w:rPr>
          <w:t>Screensafe.co.nz</w:t>
        </w:r>
      </w:hyperlink>
      <w:r w:rsidR="00ED185A" w:rsidRPr="00ED185A">
        <w:rPr>
          <w:rFonts w:ascii="Flama" w:hAnsi="Flama" w:cs="Calibri"/>
        </w:rPr>
        <w:t xml:space="preserve"> provides</w:t>
      </w:r>
      <w:r w:rsidR="00ED185A">
        <w:rPr>
          <w:rFonts w:ascii="Flama" w:hAnsi="Flama" w:cs="Calibri"/>
        </w:rPr>
        <w:t xml:space="preserve"> </w:t>
      </w:r>
      <w:hyperlink r:id="rId10" w:history="1">
        <w:r w:rsidR="00ED185A" w:rsidRPr="0038103A">
          <w:rPr>
            <w:rStyle w:val="Hyperlink"/>
            <w:rFonts w:ascii="Flama" w:hAnsi="Flama" w:cs="Calibri"/>
          </w:rPr>
          <w:t>guidelines</w:t>
        </w:r>
      </w:hyperlink>
      <w:r w:rsidR="00ED185A">
        <w:rPr>
          <w:rFonts w:ascii="Flama" w:hAnsi="Flama" w:cs="Calibri"/>
        </w:rPr>
        <w:t xml:space="preserve"> </w:t>
      </w:r>
      <w:r w:rsidR="00F64745">
        <w:rPr>
          <w:rFonts w:ascii="Flama" w:hAnsi="Flama" w:cs="Calibri"/>
        </w:rPr>
        <w:t xml:space="preserve">for health and safety on set including </w:t>
      </w:r>
      <w:hyperlink r:id="rId11" w:history="1">
        <w:r w:rsidR="00ED185A" w:rsidRPr="0038103A">
          <w:rPr>
            <w:rStyle w:val="Hyperlink"/>
            <w:rFonts w:ascii="Flama" w:hAnsi="Flama" w:cs="Calibri"/>
          </w:rPr>
          <w:t>working with children</w:t>
        </w:r>
      </w:hyperlink>
      <w:r w:rsidR="00ED185A">
        <w:rPr>
          <w:rFonts w:ascii="Flama" w:hAnsi="Flama" w:cs="Calibri"/>
        </w:rPr>
        <w:t xml:space="preserve"> on set</w:t>
      </w:r>
      <w:r w:rsidR="00F64745">
        <w:rPr>
          <w:rFonts w:ascii="Flama" w:hAnsi="Flama" w:cs="Calibri"/>
        </w:rPr>
        <w:t xml:space="preserve">. This information is </w:t>
      </w:r>
      <w:proofErr w:type="gramStart"/>
      <w:r w:rsidR="00F64745">
        <w:rPr>
          <w:rFonts w:ascii="Flama" w:hAnsi="Flama" w:cs="Calibri"/>
        </w:rPr>
        <w:t>really important</w:t>
      </w:r>
      <w:proofErr w:type="gramEnd"/>
      <w:r w:rsidR="00F64745">
        <w:rPr>
          <w:rFonts w:ascii="Flama" w:hAnsi="Flama" w:cs="Calibri"/>
        </w:rPr>
        <w:t xml:space="preserve"> </w:t>
      </w:r>
      <w:r w:rsidR="00ED185A">
        <w:rPr>
          <w:rFonts w:ascii="Flama" w:hAnsi="Flama" w:cs="Calibri"/>
        </w:rPr>
        <w:t xml:space="preserve">to be aware of when </w:t>
      </w:r>
      <w:r w:rsidR="00F64745">
        <w:rPr>
          <w:rFonts w:ascii="Flama" w:hAnsi="Flama" w:cs="Calibri"/>
        </w:rPr>
        <w:t>budgeting as it will affect your schedule</w:t>
      </w:r>
      <w:r w:rsidR="00ED185A">
        <w:rPr>
          <w:rFonts w:ascii="Flama" w:hAnsi="Flama" w:cs="Calibri"/>
        </w:rPr>
        <w:t xml:space="preserve">. </w:t>
      </w:r>
    </w:p>
    <w:p w14:paraId="3CEB2BAC" w14:textId="77777777" w:rsidR="00F64745" w:rsidRDefault="00F64745" w:rsidP="00ED18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p>
    <w:p w14:paraId="6E2A7DC0" w14:textId="254860BF" w:rsidR="00ED185A" w:rsidRDefault="00ED185A" w:rsidP="00ED18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r>
        <w:rPr>
          <w:rFonts w:ascii="Flama" w:hAnsi="Flama" w:cs="Calibri"/>
        </w:rPr>
        <w:t>The Screen Produc</w:t>
      </w:r>
      <w:r w:rsidR="00F64745">
        <w:rPr>
          <w:rFonts w:ascii="Flama" w:hAnsi="Flama" w:cs="Calibri"/>
        </w:rPr>
        <w:t>tion and Development Association (SPADA)</w:t>
      </w:r>
      <w:r>
        <w:rPr>
          <w:rFonts w:ascii="Flama" w:hAnsi="Flama" w:cs="Calibri"/>
        </w:rPr>
        <w:t xml:space="preserve"> </w:t>
      </w:r>
      <w:r w:rsidR="00F64745">
        <w:rPr>
          <w:rFonts w:ascii="Flama" w:hAnsi="Flama" w:cs="Calibri"/>
        </w:rPr>
        <w:t xml:space="preserve">website includes </w:t>
      </w:r>
      <w:hyperlink r:id="rId12" w:history="1">
        <w:r w:rsidR="00F64745" w:rsidRPr="0038103A">
          <w:rPr>
            <w:rStyle w:val="Hyperlink"/>
            <w:rFonts w:ascii="Flama" w:hAnsi="Flama" w:cs="Calibri"/>
          </w:rPr>
          <w:t>Codes of Practice and Guidelines</w:t>
        </w:r>
      </w:hyperlink>
      <w:r w:rsidR="00F64745">
        <w:rPr>
          <w:rFonts w:ascii="Flama" w:hAnsi="Flama" w:cs="Calibri"/>
        </w:rPr>
        <w:t xml:space="preserve"> about how to engage crew (The Blue Book), filming on public conservation lands and </w:t>
      </w:r>
      <w:hyperlink r:id="rId13" w:history="1">
        <w:r w:rsidR="00F64745" w:rsidRPr="0038103A">
          <w:rPr>
            <w:rStyle w:val="Hyperlink"/>
            <w:rFonts w:ascii="Flama" w:hAnsi="Flama" w:cs="Calibri"/>
          </w:rPr>
          <w:t>animal welfare</w:t>
        </w:r>
      </w:hyperlink>
      <w:r w:rsidR="00F64745">
        <w:rPr>
          <w:rFonts w:ascii="Flama" w:hAnsi="Flama" w:cs="Calibri"/>
        </w:rPr>
        <w:t xml:space="preserve"> on set. </w:t>
      </w:r>
    </w:p>
    <w:p w14:paraId="05FCF626" w14:textId="3C40E2B8" w:rsidR="00880439" w:rsidRPr="00B96B12" w:rsidRDefault="00ED185A" w:rsidP="00880439">
      <w:pPr>
        <w:rPr>
          <w:rFonts w:ascii="Flama" w:hAnsi="Flama"/>
          <w:b/>
          <w:bCs/>
          <w:sz w:val="36"/>
          <w:szCs w:val="36"/>
          <w:lang w:val="mi-NZ"/>
        </w:rPr>
      </w:pPr>
      <w:r>
        <w:rPr>
          <w:rFonts w:ascii="Flama" w:hAnsi="Flama"/>
          <w:b/>
          <w:bCs/>
          <w:sz w:val="36"/>
          <w:szCs w:val="36"/>
          <w:lang w:val="mi-NZ"/>
        </w:rPr>
        <w:t>DOWNLOAD</w:t>
      </w:r>
    </w:p>
    <w:p w14:paraId="57CA1EAD" w14:textId="0007AA4B" w:rsidR="00DB2B20" w:rsidRDefault="005267FD">
      <w:pPr>
        <w:rPr>
          <w:rFonts w:ascii="Flama" w:hAnsi="Flama"/>
        </w:rPr>
      </w:pPr>
      <w:r w:rsidRPr="005267FD">
        <w:rPr>
          <w:rFonts w:ascii="Flama" w:hAnsi="Flama"/>
        </w:rPr>
        <w:t>Budget template</w:t>
      </w:r>
    </w:p>
    <w:p w14:paraId="5B104993" w14:textId="77777777" w:rsidR="00DB2B20" w:rsidRPr="00C74D5D" w:rsidRDefault="00DB2B20" w:rsidP="00DB2B20">
      <w:pPr>
        <w:rPr>
          <w:rFonts w:ascii="Flama" w:hAnsi="Flama"/>
          <w:b/>
          <w:bCs/>
          <w:sz w:val="44"/>
          <w:szCs w:val="44"/>
          <w:lang w:val="mi-NZ"/>
        </w:rPr>
      </w:pPr>
      <w:r w:rsidRPr="00F91AED">
        <w:rPr>
          <w:rFonts w:ascii="Flama" w:hAnsi="Flama"/>
          <w:b/>
          <w:bCs/>
          <w:sz w:val="44"/>
          <w:szCs w:val="44"/>
          <w:lang w:val="mi-NZ"/>
        </w:rPr>
        <w:t>GLOSSARY</w:t>
      </w:r>
    </w:p>
    <w:p w14:paraId="1AE37920" w14:textId="77777777" w:rsidR="00DB2B20" w:rsidRDefault="00DB2B20" w:rsidP="00DB2B20">
      <w:pPr>
        <w:rPr>
          <w:rFonts w:ascii="Flama" w:hAnsi="Flama"/>
          <w:lang w:val="mi-NZ"/>
        </w:rPr>
      </w:pPr>
      <w:r w:rsidRPr="001C232D">
        <w:rPr>
          <w:rFonts w:ascii="Flama" w:hAnsi="Flama"/>
          <w:b/>
          <w:bCs/>
          <w:lang w:val="mi-NZ"/>
        </w:rPr>
        <w:t>Shot list</w:t>
      </w:r>
      <w:r>
        <w:rPr>
          <w:rFonts w:ascii="Flama" w:hAnsi="Flama"/>
          <w:lang w:val="mi-NZ"/>
        </w:rPr>
        <w:t xml:space="preserve"> – A document including a list of all the shots needed for each scene in the script. It can be organised into shoot days, in the order the scenes will be shot in. A story board can be helpful to identify and communicate the most important shots needed in each scene.</w:t>
      </w:r>
    </w:p>
    <w:p w14:paraId="23AA899B" w14:textId="77777777" w:rsidR="00DB2B20" w:rsidRDefault="00DB2B20" w:rsidP="00DB2B20">
      <w:pPr>
        <w:rPr>
          <w:rFonts w:ascii="Flama" w:hAnsi="Flama"/>
          <w:lang w:val="mi-NZ"/>
        </w:rPr>
      </w:pPr>
      <w:r w:rsidRPr="001C232D">
        <w:rPr>
          <w:rFonts w:ascii="Flama" w:hAnsi="Flama"/>
          <w:b/>
          <w:bCs/>
          <w:lang w:val="mi-NZ"/>
        </w:rPr>
        <w:t xml:space="preserve">DOP </w:t>
      </w:r>
      <w:r>
        <w:rPr>
          <w:rFonts w:ascii="Flama" w:hAnsi="Flama"/>
          <w:lang w:val="mi-NZ"/>
        </w:rPr>
        <w:t>– Director of Photography also known as cinematographer</w:t>
      </w:r>
    </w:p>
    <w:p w14:paraId="606DD600" w14:textId="77777777" w:rsidR="00DB2B20" w:rsidRPr="003E66FE" w:rsidRDefault="00DB2B20" w:rsidP="00DB2B20">
      <w:pPr>
        <w:rPr>
          <w:rFonts w:ascii="Flama" w:hAnsi="Flama"/>
          <w:lang w:val="mi-NZ"/>
        </w:rPr>
      </w:pPr>
      <w:r w:rsidRPr="00813808">
        <w:rPr>
          <w:rFonts w:ascii="Flama" w:hAnsi="Flama"/>
          <w:b/>
          <w:bCs/>
          <w:lang w:val="mi-NZ"/>
        </w:rPr>
        <w:t>Contingency</w:t>
      </w:r>
      <w:r>
        <w:rPr>
          <w:rFonts w:ascii="Flama" w:hAnsi="Flama"/>
          <w:lang w:val="mi-NZ"/>
        </w:rPr>
        <w:t xml:space="preserve"> – An amount added onto a budget to account for unexpected costs. It is usually 2 - 5% of the budget.</w:t>
      </w:r>
    </w:p>
    <w:p w14:paraId="70B79DE8" w14:textId="77777777" w:rsidR="00DB2B20" w:rsidRPr="003E66FE" w:rsidRDefault="00DB2B20" w:rsidP="00DB2B20">
      <w:pPr>
        <w:rPr>
          <w:rFonts w:ascii="Flama" w:hAnsi="Flama"/>
          <w:lang w:val="mi-NZ"/>
        </w:rPr>
      </w:pPr>
      <w:r w:rsidRPr="001C232D">
        <w:rPr>
          <w:rFonts w:ascii="Flama" w:hAnsi="Flama"/>
          <w:b/>
          <w:bCs/>
          <w:lang w:val="mi-NZ"/>
        </w:rPr>
        <w:t>In-kind</w:t>
      </w:r>
      <w:r>
        <w:rPr>
          <w:rFonts w:ascii="Flama" w:hAnsi="Flama"/>
          <w:lang w:val="mi-NZ"/>
        </w:rPr>
        <w:t xml:space="preserve"> – A sponsorship that gifts services or time in lieu of money e.g. free camera rental</w:t>
      </w:r>
    </w:p>
    <w:p w14:paraId="4F31BA4D" w14:textId="77777777" w:rsidR="00DB2B20" w:rsidRPr="003E66FE" w:rsidRDefault="00DB2B20" w:rsidP="00DB2B20">
      <w:pPr>
        <w:rPr>
          <w:rFonts w:ascii="Flama" w:hAnsi="Flama"/>
          <w:lang w:val="mi-NZ"/>
        </w:rPr>
      </w:pPr>
      <w:r w:rsidRPr="001C232D">
        <w:rPr>
          <w:rFonts w:ascii="Flama" w:hAnsi="Flama"/>
          <w:b/>
          <w:bCs/>
          <w:lang w:val="mi-NZ"/>
        </w:rPr>
        <w:t>Unit / unit person</w:t>
      </w:r>
      <w:r w:rsidRPr="003E66FE">
        <w:rPr>
          <w:rFonts w:ascii="Flama" w:hAnsi="Flama"/>
          <w:lang w:val="mi-NZ"/>
        </w:rPr>
        <w:t xml:space="preserve"> </w:t>
      </w:r>
      <w:r>
        <w:rPr>
          <w:rFonts w:ascii="Flama" w:hAnsi="Flama"/>
          <w:lang w:val="mi-NZ"/>
        </w:rPr>
        <w:t>–</w:t>
      </w:r>
      <w:r w:rsidRPr="003E66FE">
        <w:rPr>
          <w:rFonts w:ascii="Flama" w:hAnsi="Flama"/>
          <w:lang w:val="mi-NZ"/>
        </w:rPr>
        <w:t xml:space="preserve"> </w:t>
      </w:r>
      <w:r>
        <w:rPr>
          <w:rFonts w:ascii="Flama" w:hAnsi="Flama"/>
          <w:lang w:val="mi-NZ"/>
        </w:rPr>
        <w:t xml:space="preserve">Unit production manager manages the logistics of everything that needs to happen on set often including transport and accommodation of cast and crew. They may also manage the flow of cash on set and keep an eye on the budget. They report to the line producer. </w:t>
      </w:r>
    </w:p>
    <w:p w14:paraId="41C500E7" w14:textId="77777777" w:rsidR="00DB2B20" w:rsidRPr="003E66FE" w:rsidRDefault="00DB2B20" w:rsidP="00DB2B20">
      <w:pPr>
        <w:rPr>
          <w:rFonts w:ascii="Flama" w:hAnsi="Flama"/>
          <w:lang w:val="mi-NZ"/>
        </w:rPr>
      </w:pPr>
      <w:r w:rsidRPr="001C232D">
        <w:rPr>
          <w:rFonts w:ascii="Flama" w:hAnsi="Flama"/>
          <w:b/>
          <w:bCs/>
          <w:lang w:val="mi-NZ"/>
        </w:rPr>
        <w:t>Break down a script</w:t>
      </w:r>
      <w:r>
        <w:rPr>
          <w:rFonts w:ascii="Flama" w:hAnsi="Flama"/>
          <w:lang w:val="mi-NZ"/>
        </w:rPr>
        <w:t xml:space="preserve"> – a script breakdown </w:t>
      </w:r>
      <w:r w:rsidRPr="001C232D">
        <w:rPr>
          <w:rFonts w:ascii="Flama" w:hAnsi="Flama"/>
          <w:lang w:val="mi-NZ"/>
        </w:rPr>
        <w:t>is a thorough analysis of a script that identifies all the elements needed to properly prepare for the production process</w:t>
      </w:r>
      <w:r>
        <w:rPr>
          <w:rFonts w:ascii="Flama" w:hAnsi="Flama"/>
          <w:lang w:val="mi-NZ"/>
        </w:rPr>
        <w:t>.</w:t>
      </w:r>
    </w:p>
    <w:p w14:paraId="3A065985" w14:textId="3121DDB4" w:rsidR="00DB2B20" w:rsidRPr="00DB2B20" w:rsidRDefault="00DB2B20" w:rsidP="00DB2B20">
      <w:pPr>
        <w:rPr>
          <w:rFonts w:ascii="Flama" w:hAnsi="Flama"/>
          <w:lang w:val="mi-NZ"/>
        </w:rPr>
      </w:pPr>
      <w:r w:rsidRPr="001C232D">
        <w:rPr>
          <w:rFonts w:ascii="Flama" w:hAnsi="Flama"/>
          <w:b/>
          <w:bCs/>
          <w:lang w:val="mi-NZ"/>
        </w:rPr>
        <w:t>48</w:t>
      </w:r>
      <w:r>
        <w:rPr>
          <w:rFonts w:ascii="Flama" w:hAnsi="Flama"/>
          <w:b/>
          <w:bCs/>
          <w:lang w:val="mi-NZ"/>
        </w:rPr>
        <w:t>H</w:t>
      </w:r>
      <w:r w:rsidRPr="001C232D">
        <w:rPr>
          <w:rFonts w:ascii="Flama" w:hAnsi="Flama"/>
          <w:b/>
          <w:bCs/>
          <w:lang w:val="mi-NZ"/>
        </w:rPr>
        <w:t>ours</w:t>
      </w:r>
      <w:r w:rsidRPr="003E66FE">
        <w:rPr>
          <w:rFonts w:ascii="Flama" w:hAnsi="Flama"/>
          <w:lang w:val="mi-NZ"/>
        </w:rPr>
        <w:t xml:space="preserve"> – </w:t>
      </w:r>
      <w:r>
        <w:rPr>
          <w:rFonts w:ascii="Flama" w:hAnsi="Flama"/>
          <w:lang w:val="mi-NZ"/>
        </w:rPr>
        <w:t>The Vista Foundation 48Hours is a national film competition where teams make a narrative short film in 48Hours. The finished films are judged at a regional and national level</w:t>
      </w:r>
      <w:r>
        <w:rPr>
          <w:rFonts w:ascii="Flama" w:hAnsi="Flama"/>
          <w:lang w:val="mi-NZ"/>
        </w:rPr>
        <w:t>.</w:t>
      </w:r>
    </w:p>
    <w:sectPr w:rsidR="00DB2B20" w:rsidRPr="00DB2B20" w:rsidSect="00DB2B20">
      <w:pgSz w:w="11900" w:h="16840"/>
      <w:pgMar w:top="1160" w:right="680" w:bottom="1440" w:left="1014"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lama">
    <w:altName w:val="Calibri"/>
    <w:panose1 w:val="020B0604020202020204"/>
    <w:charset w:val="4D"/>
    <w:family w:val="auto"/>
    <w:notTrueType/>
    <w:pitch w:val="variable"/>
    <w:sig w:usb0="800000AF" w:usb1="5000204A" w:usb2="00000000" w:usb3="00000000" w:csb0="0000011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39B"/>
    <w:multiLevelType w:val="hybridMultilevel"/>
    <w:tmpl w:val="906C15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37B2F"/>
    <w:multiLevelType w:val="hybridMultilevel"/>
    <w:tmpl w:val="ED3EFC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20451"/>
    <w:multiLevelType w:val="hybridMultilevel"/>
    <w:tmpl w:val="705CD2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E30F6"/>
    <w:multiLevelType w:val="hybridMultilevel"/>
    <w:tmpl w:val="30186C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0019D"/>
    <w:multiLevelType w:val="hybridMultilevel"/>
    <w:tmpl w:val="43185C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F67CD"/>
    <w:multiLevelType w:val="hybridMultilevel"/>
    <w:tmpl w:val="BE007C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A7A49"/>
    <w:multiLevelType w:val="hybridMultilevel"/>
    <w:tmpl w:val="0DB074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940CC"/>
    <w:multiLevelType w:val="hybridMultilevel"/>
    <w:tmpl w:val="04E654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8298611">
    <w:abstractNumId w:val="1"/>
  </w:num>
  <w:num w:numId="2" w16cid:durableId="389378074">
    <w:abstractNumId w:val="6"/>
  </w:num>
  <w:num w:numId="3" w16cid:durableId="1933858900">
    <w:abstractNumId w:val="3"/>
  </w:num>
  <w:num w:numId="4" w16cid:durableId="217009621">
    <w:abstractNumId w:val="4"/>
  </w:num>
  <w:num w:numId="5" w16cid:durableId="715591537">
    <w:abstractNumId w:val="7"/>
  </w:num>
  <w:num w:numId="6" w16cid:durableId="767122905">
    <w:abstractNumId w:val="0"/>
  </w:num>
  <w:num w:numId="7" w16cid:durableId="1454713886">
    <w:abstractNumId w:val="2"/>
  </w:num>
  <w:num w:numId="8" w16cid:durableId="12737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35"/>
    <w:rsid w:val="00014F53"/>
    <w:rsid w:val="00026C1C"/>
    <w:rsid w:val="000D6897"/>
    <w:rsid w:val="000F2919"/>
    <w:rsid w:val="0010081C"/>
    <w:rsid w:val="00110815"/>
    <w:rsid w:val="0019128D"/>
    <w:rsid w:val="001B6365"/>
    <w:rsid w:val="001C232D"/>
    <w:rsid w:val="001F35A0"/>
    <w:rsid w:val="00243365"/>
    <w:rsid w:val="00273593"/>
    <w:rsid w:val="002F108E"/>
    <w:rsid w:val="00300CEA"/>
    <w:rsid w:val="00315970"/>
    <w:rsid w:val="00321EC8"/>
    <w:rsid w:val="003261FA"/>
    <w:rsid w:val="00360335"/>
    <w:rsid w:val="0038103A"/>
    <w:rsid w:val="003B16E5"/>
    <w:rsid w:val="003C1C3A"/>
    <w:rsid w:val="003C698B"/>
    <w:rsid w:val="003D02D7"/>
    <w:rsid w:val="003E0014"/>
    <w:rsid w:val="003E66FE"/>
    <w:rsid w:val="003E7BFF"/>
    <w:rsid w:val="004211AE"/>
    <w:rsid w:val="00426C1F"/>
    <w:rsid w:val="004A095B"/>
    <w:rsid w:val="004A29FC"/>
    <w:rsid w:val="004C5332"/>
    <w:rsid w:val="004E6860"/>
    <w:rsid w:val="005218E8"/>
    <w:rsid w:val="005267FD"/>
    <w:rsid w:val="005558F6"/>
    <w:rsid w:val="00564F70"/>
    <w:rsid w:val="005E2802"/>
    <w:rsid w:val="00602F05"/>
    <w:rsid w:val="00614820"/>
    <w:rsid w:val="00677BA8"/>
    <w:rsid w:val="006B2B86"/>
    <w:rsid w:val="006E48FD"/>
    <w:rsid w:val="0071204A"/>
    <w:rsid w:val="00723096"/>
    <w:rsid w:val="00730EC3"/>
    <w:rsid w:val="00813808"/>
    <w:rsid w:val="00814AE9"/>
    <w:rsid w:val="008406E3"/>
    <w:rsid w:val="00880439"/>
    <w:rsid w:val="00886127"/>
    <w:rsid w:val="00907251"/>
    <w:rsid w:val="00944C40"/>
    <w:rsid w:val="009C256C"/>
    <w:rsid w:val="009E003C"/>
    <w:rsid w:val="00A0287D"/>
    <w:rsid w:val="00A44C0C"/>
    <w:rsid w:val="00AA7781"/>
    <w:rsid w:val="00B17715"/>
    <w:rsid w:val="00B61629"/>
    <w:rsid w:val="00B77CE4"/>
    <w:rsid w:val="00B96B12"/>
    <w:rsid w:val="00BB13C6"/>
    <w:rsid w:val="00BE655A"/>
    <w:rsid w:val="00BF1446"/>
    <w:rsid w:val="00C005C3"/>
    <w:rsid w:val="00C17C7C"/>
    <w:rsid w:val="00C612D5"/>
    <w:rsid w:val="00C74D5D"/>
    <w:rsid w:val="00CB5F34"/>
    <w:rsid w:val="00D26198"/>
    <w:rsid w:val="00D30F78"/>
    <w:rsid w:val="00D46B8F"/>
    <w:rsid w:val="00D916C6"/>
    <w:rsid w:val="00DB2B20"/>
    <w:rsid w:val="00DD2A0B"/>
    <w:rsid w:val="00DF36EE"/>
    <w:rsid w:val="00DF7023"/>
    <w:rsid w:val="00E46D0F"/>
    <w:rsid w:val="00E766D2"/>
    <w:rsid w:val="00ED185A"/>
    <w:rsid w:val="00F10290"/>
    <w:rsid w:val="00F64745"/>
    <w:rsid w:val="00F73ACE"/>
    <w:rsid w:val="00F91AED"/>
    <w:rsid w:val="00FB683E"/>
    <w:rsid w:val="00FE09C8"/>
    <w:rsid w:val="00FE129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0545"/>
  <w14:defaultImageDpi w14:val="32767"/>
  <w15:chartTrackingRefBased/>
  <w15:docId w15:val="{D65E2C63-0D76-314F-A9E5-D0F46AA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F6"/>
    <w:pPr>
      <w:ind w:left="720"/>
      <w:contextualSpacing/>
    </w:pPr>
  </w:style>
  <w:style w:type="character" w:styleId="Hyperlink">
    <w:name w:val="Hyperlink"/>
    <w:basedOn w:val="DefaultParagraphFont"/>
    <w:uiPriority w:val="99"/>
    <w:unhideWhenUsed/>
    <w:rsid w:val="0038103A"/>
    <w:rPr>
      <w:color w:val="0563C1" w:themeColor="hyperlink"/>
      <w:u w:val="single"/>
    </w:rPr>
  </w:style>
  <w:style w:type="character" w:styleId="UnresolvedMention">
    <w:name w:val="Unresolved Mention"/>
    <w:basedOn w:val="DefaultParagraphFont"/>
    <w:uiPriority w:val="99"/>
    <w:rsid w:val="00381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2592">
      <w:bodyDiv w:val="1"/>
      <w:marLeft w:val="0"/>
      <w:marRight w:val="0"/>
      <w:marTop w:val="0"/>
      <w:marBottom w:val="0"/>
      <w:divBdr>
        <w:top w:val="none" w:sz="0" w:space="0" w:color="auto"/>
        <w:left w:val="none" w:sz="0" w:space="0" w:color="auto"/>
        <w:bottom w:val="none" w:sz="0" w:space="0" w:color="auto"/>
        <w:right w:val="none" w:sz="0" w:space="0" w:color="auto"/>
      </w:divBdr>
    </w:div>
    <w:div w:id="1437939136">
      <w:bodyDiv w:val="1"/>
      <w:marLeft w:val="0"/>
      <w:marRight w:val="0"/>
      <w:marTop w:val="0"/>
      <w:marBottom w:val="0"/>
      <w:divBdr>
        <w:top w:val="none" w:sz="0" w:space="0" w:color="auto"/>
        <w:left w:val="none" w:sz="0" w:space="0" w:color="auto"/>
        <w:bottom w:val="none" w:sz="0" w:space="0" w:color="auto"/>
        <w:right w:val="none" w:sz="0" w:space="0" w:color="auto"/>
      </w:divBdr>
    </w:div>
    <w:div w:id="1687900571">
      <w:bodyDiv w:val="1"/>
      <w:marLeft w:val="0"/>
      <w:marRight w:val="0"/>
      <w:marTop w:val="0"/>
      <w:marBottom w:val="0"/>
      <w:divBdr>
        <w:top w:val="none" w:sz="0" w:space="0" w:color="auto"/>
        <w:left w:val="none" w:sz="0" w:space="0" w:color="auto"/>
        <w:bottom w:val="none" w:sz="0" w:space="0" w:color="auto"/>
        <w:right w:val="none" w:sz="0" w:space="0" w:color="auto"/>
      </w:divBdr>
    </w:div>
    <w:div w:id="20132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ada.co.nz/assets/Uploads/Documents/COP-Animal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ada.co.nz/resources/codes-of-practice-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reensafe.co.nz/wp-content/uploads/2020/11/ScreenSafe_H_S_WorkingWithChildren_Sept-20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creensafe.co.nz/wp-content/uploads/2020/11/ScreenSafe_H_S_WorkingWithChildren_Sept-2020.pdf" TargetMode="External"/><Relationship Id="rId4" Type="http://schemas.openxmlformats.org/officeDocument/2006/relationships/numbering" Target="numbering.xml"/><Relationship Id="rId9" Type="http://schemas.openxmlformats.org/officeDocument/2006/relationships/hyperlink" Target="https://screensafe.co.nz/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982A7-8551-4AF8-AE14-6FCC27C80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3F6D0-25CE-4242-AA4F-8282D95A6DC0}">
  <ds:schemaRefs>
    <ds:schemaRef ds:uri="http://schemas.microsoft.com/sharepoint/v3/contenttype/forms"/>
  </ds:schemaRefs>
</ds:datastoreItem>
</file>

<file path=customXml/itemProps3.xml><?xml version="1.0" encoding="utf-8"?>
<ds:datastoreItem xmlns:ds="http://schemas.openxmlformats.org/officeDocument/2006/customXml" ds:itemID="{0F3CF736-5DD8-4DAE-9633-A7AD198B8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Veber</dc:creator>
  <cp:keywords/>
  <dc:description/>
  <cp:lastModifiedBy>Veronica Manchego</cp:lastModifiedBy>
  <cp:revision>3</cp:revision>
  <cp:lastPrinted>2021-06-20T23:49:00Z</cp:lastPrinted>
  <dcterms:created xsi:type="dcterms:W3CDTF">2022-04-28T04:33:00Z</dcterms:created>
  <dcterms:modified xsi:type="dcterms:W3CDTF">2022-04-28T04:34:00Z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